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11" w:rsidRDefault="007178D9" w:rsidP="007178D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2C11">
        <w:rPr>
          <w:rFonts w:ascii="Times New Roman" w:hAnsi="Times New Roman" w:cs="Times New Roman"/>
          <w:b/>
          <w:sz w:val="36"/>
          <w:szCs w:val="36"/>
        </w:rPr>
        <w:t xml:space="preserve">Global Connection Opportunities for </w:t>
      </w:r>
    </w:p>
    <w:p w:rsidR="00EA3047" w:rsidRPr="00CA2C11" w:rsidRDefault="007178D9" w:rsidP="007178D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2C11">
        <w:rPr>
          <w:rFonts w:ascii="Times New Roman" w:hAnsi="Times New Roman" w:cs="Times New Roman"/>
          <w:b/>
          <w:sz w:val="36"/>
          <w:szCs w:val="36"/>
        </w:rPr>
        <w:t>St. Thomas More Catholic High School</w:t>
      </w:r>
    </w:p>
    <w:p w:rsidR="007178D9" w:rsidRPr="00901CEE" w:rsidRDefault="007178D9" w:rsidP="007178D9">
      <w:pPr>
        <w:jc w:val="center"/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August 7, 2012</w:t>
      </w:r>
    </w:p>
    <w:p w:rsidR="00CA2C11" w:rsidRDefault="00CA2C11" w:rsidP="007178D9">
      <w:pPr>
        <w:rPr>
          <w:rFonts w:ascii="Times New Roman" w:hAnsi="Times New Roman" w:cs="Times New Roman"/>
          <w:sz w:val="24"/>
          <w:szCs w:val="24"/>
        </w:rPr>
      </w:pPr>
    </w:p>
    <w:p w:rsidR="007178D9" w:rsidRPr="00901CEE" w:rsidRDefault="00A53685" w:rsidP="007178D9">
      <w:p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WHY????</w:t>
      </w:r>
    </w:p>
    <w:p w:rsidR="007178D9" w:rsidRPr="00901CEE" w:rsidRDefault="007178D9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A great education includes global collaboration.</w:t>
      </w:r>
    </w:p>
    <w:p w:rsidR="007178D9" w:rsidRPr="00901CEE" w:rsidRDefault="007178D9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Current high school graduates are unprepared to collaborate</w:t>
      </w:r>
    </w:p>
    <w:p w:rsidR="007178D9" w:rsidRPr="00901CEE" w:rsidRDefault="007178D9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Learning is social</w:t>
      </w:r>
    </w:p>
    <w:p w:rsidR="00A53685" w:rsidRPr="00901CEE" w:rsidRDefault="00A53685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A world class education calls for globally connected students</w:t>
      </w:r>
    </w:p>
    <w:p w:rsidR="00A53685" w:rsidRPr="00901CEE" w:rsidRDefault="00A53685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We have urgent problems that need to be addressed and we need to teach our students to understand them from a global perspective</w:t>
      </w:r>
    </w:p>
    <w:p w:rsidR="00A53685" w:rsidRPr="00901CEE" w:rsidRDefault="00A53685" w:rsidP="007178D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Networked learning leads to networked problem solving</w:t>
      </w:r>
    </w:p>
    <w:p w:rsidR="00A53685" w:rsidRPr="00901CEE" w:rsidRDefault="00A53685" w:rsidP="00A53685">
      <w:pPr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hAnsi="Times New Roman" w:cs="Times New Roman"/>
          <w:sz w:val="24"/>
          <w:szCs w:val="24"/>
        </w:rPr>
        <w:t>Resources:</w:t>
      </w:r>
    </w:p>
    <w:p w:rsidR="007178D9" w:rsidRPr="00901CEE" w:rsidRDefault="007178D9" w:rsidP="007178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8D9">
        <w:rPr>
          <w:rFonts w:ascii="Times New Roman" w:eastAsia="Times New Roman" w:hAnsi="Times New Roman" w:cs="Times New Roman"/>
          <w:color w:val="000000"/>
          <w:sz w:val="24"/>
          <w:szCs w:val="24"/>
        </w:rPr>
        <w:t>Global education toolkit on iTunes U</w:t>
      </w: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this is a series of podcasts that describe opportunities and best practices with global education projects</w:t>
      </w:r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hyperlink r:id="rId7" w:history="1">
        <w:r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http://itunes.apple.com/itunes-u/global-collaboration-exploration/i...</w:t>
        </w:r>
      </w:hyperlink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r w:rsidRPr="007178D9">
        <w:rPr>
          <w:rFonts w:ascii="Times New Roman" w:eastAsia="Times New Roman" w:hAnsi="Times New Roman" w:cs="Times New Roman"/>
          <w:color w:val="000000"/>
          <w:sz w:val="24"/>
          <w:szCs w:val="24"/>
        </w:rPr>
        <w:t>Lucy Gray's website:</w:t>
      </w:r>
      <w:r w:rsidR="00A53685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Creator of the Global Education Project.</w:t>
      </w:r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hyperlink r:id="rId8" w:history="1">
        <w:r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https://sites.google.com/a/lucygrayconsulting.com/globalcollaboration/home</w:t>
        </w:r>
      </w:hyperlink>
    </w:p>
    <w:p w:rsidR="007178D9" w:rsidRPr="00901CEE" w:rsidRDefault="007178D9" w:rsidP="007178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3685" w:rsidRPr="00901CEE" w:rsidRDefault="007178D9" w:rsidP="007178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Epals</w:t>
      </w:r>
      <w:r w:rsidR="00A53685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find classrooms around the world by subject area and grade to collaborate</w:t>
      </w:r>
    </w:p>
    <w:p w:rsidR="009F5AFF" w:rsidRPr="00901CEE" w:rsidRDefault="00C017F2" w:rsidP="00717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A53685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http://www.epals.com/</w:t>
        </w:r>
      </w:hyperlink>
      <w:r w:rsidR="00A53685" w:rsidRPr="0090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3685" w:rsidRPr="00901CE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5AFF" w:rsidRPr="00901CEE" w:rsidRDefault="009F5AFF" w:rsidP="00717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t>Two opportunities based on one book:</w:t>
      </w:r>
    </w:p>
    <w:p w:rsidR="009F5AFF" w:rsidRPr="00901CEE" w:rsidRDefault="009F5AFF" w:rsidP="009F5A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Below are the 20 global problems outlined in </w:t>
      </w:r>
      <w:r w:rsidRPr="00901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High Noon: 20 Global Problems, 20 Years to Solve</w:t>
      </w: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Them</w:t>
      </w: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Jean Francois Rischard. </w:t>
      </w: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Pr="00901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Sharing our planet: Issues involving the global community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Global warming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Biodiversity and ecosystem losses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Fisheries depletion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Deforestation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Water deficits</w:t>
      </w:r>
    </w:p>
    <w:p w:rsidR="009F5AFF" w:rsidRPr="00901CEE" w:rsidRDefault="009F5AFF" w:rsidP="009F5AFF">
      <w:pPr>
        <w:pStyle w:val="ListParagraph"/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Maritime safety and pollution</w:t>
      </w:r>
    </w:p>
    <w:p w:rsidR="009F5AFF" w:rsidRPr="00901CEE" w:rsidRDefault="009F5AFF" w:rsidP="009F5A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Sharing our humanity: Issues requiring a global commitment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Massive step-up in the fight against poverty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Peacekeeping, conflict prevention, combating terrorism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Education for all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Global infectious diseases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Digital divide</w:t>
      </w:r>
    </w:p>
    <w:p w:rsidR="009F5AFF" w:rsidRPr="00901CEE" w:rsidRDefault="009F5AFF" w:rsidP="009F5AFF">
      <w:pPr>
        <w:pStyle w:val="ListParagraph"/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Natural disaster prevention and mitigation</w:t>
      </w:r>
    </w:p>
    <w:p w:rsidR="009F5AFF" w:rsidRPr="00901CEE" w:rsidRDefault="009F5AFF" w:rsidP="009F5A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Sharing our rule book: Issues needing a global regulatory approach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Reinventing taxation for the twenty-first century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Biotechnology rules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Global financial architecture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Illegal drugs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Trade, investment, and competition rules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Intellectual property rights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E-commerce rules</w:t>
      </w:r>
    </w:p>
    <w:p w:rsidR="009F5AFF" w:rsidRPr="00901CEE" w:rsidRDefault="009F5AFF" w:rsidP="009F5AFF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International labor and migration rules</w:t>
      </w:r>
    </w:p>
    <w:p w:rsidR="009F5AFF" w:rsidRPr="00901CEE" w:rsidRDefault="007178D9" w:rsidP="009F5AFF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r w:rsidR="009F5AFF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 </w:t>
      </w:r>
      <w:r w:rsidRPr="007178D9">
        <w:rPr>
          <w:rFonts w:ascii="Times New Roman" w:eastAsia="Times New Roman" w:hAnsi="Times New Roman" w:cs="Times New Roman"/>
          <w:color w:val="000000"/>
          <w:sz w:val="24"/>
          <w:szCs w:val="24"/>
        </w:rPr>
        <w:t>GIN Conference - Global Issues Network Conference</w:t>
      </w:r>
      <w:r w:rsidRPr="007178D9">
        <w:rPr>
          <w:rFonts w:ascii="Times New Roman" w:eastAsia="Times New Roman" w:hAnsi="Times New Roman" w:cs="Times New Roman"/>
          <w:sz w:val="24"/>
          <w:szCs w:val="24"/>
        </w:rPr>
        <w:br/>
      </w:r>
      <w:r w:rsidRPr="00717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Team identifies a problem and then come up with a solution. </w:t>
      </w:r>
    </w:p>
    <w:p w:rsidR="009F5AFF" w:rsidRPr="00901CEE" w:rsidRDefault="00C017F2" w:rsidP="009F5A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9F5AFF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http://earcosgin.ning.com/</w:t>
        </w:r>
      </w:hyperlink>
    </w:p>
    <w:p w:rsidR="00901CEE" w:rsidRPr="00901CEE" w:rsidRDefault="00901CEE" w:rsidP="0090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br/>
        <w:t xml:space="preserve">2.  </w:t>
      </w:r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Challenge 20/20: </w:t>
      </w:r>
      <w:hyperlink r:id="rId11" w:history="1"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http://www.nais.org/resources/index.cfm?ItemNumber=147262</w:t>
        </w:r>
      </w:hyperlink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Challenge 20/20 is an Internet-based program that pairs classes at any grade level (K-12) from schools in the U.S. with their counterpart classes in schools in other countries; together, the teams (of two or three schools) find local solutions to</w:t>
      </w:r>
      <w:hyperlink r:id="rId12" w:history="1">
        <w:r w:rsidR="007178D9" w:rsidRPr="00901CE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one of 20 global problems</w:t>
        </w:r>
      </w:hyperlink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01CEE" w:rsidRDefault="00901CEE" w:rsidP="0090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Global Classroom Chats – A great place to meet others who do this, see project opportunities, and create your own.</w:t>
      </w:r>
    </w:p>
    <w:p w:rsidR="00C20CC3" w:rsidRDefault="00C017F2" w:rsidP="00901C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 w:history="1"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http://theglobalclassroomchats.wikispaces.com</w:t>
        </w:r>
      </w:hyperlink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Twitter hashtag: </w:t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4" w:history="1"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#globalclassroom</w:t>
        </w:r>
      </w:hyperlink>
      <w:r w:rsidR="00901CEE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Book: </w:t>
      </w:r>
      <w:r w:rsidR="007178D9" w:rsidRPr="00C20C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Creating Innovators</w:t>
      </w:r>
      <w:r w:rsidR="00901CEE" w:rsidRPr="00C20C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Teaches how to teach differently to create true problem solvers</w:t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5" w:history="1"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http://creatinginnovators.com/</w:t>
        </w:r>
      </w:hyperlink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The Asia Society</w:t>
      </w:r>
      <w:r w:rsidR="00C20C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 Council of Chief State School Officers – teachers publish students works around global competency – teachers around the globe grade your students work.  Great matrix defining Global Competency.</w:t>
      </w:r>
    </w:p>
    <w:p w:rsidR="00901CEE" w:rsidRDefault="00C017F2" w:rsidP="00901C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6" w:history="1">
        <w:r w:rsidR="007178D9" w:rsidRPr="00901CE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</w:t>
        </w:r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www.edsteps.org</w:t>
        </w:r>
      </w:hyperlink>
      <w:r w:rsidR="007178D9"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7" w:history="1">
        <w:r w:rsidR="007178D9"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www.tinyurl.com/globalcomp</w:t>
        </w:r>
      </w:hyperlink>
      <w:r w:rsidR="007178D9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01CEE" w:rsidRPr="00901CEE" w:rsidRDefault="00901CEE" w:rsidP="00901C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2C11" w:rsidRDefault="007178D9" w:rsidP="00901C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BOOK: Preparing our youth to engage the world (downloaded on desktop)</w:t>
      </w:r>
      <w:r w:rsidR="00C62B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- A guide for teaching and understanding global competence </w:t>
      </w: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8" w:history="1">
        <w:r w:rsidRPr="00901CE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http://www.edsteps.org/ccsso/ManageContent.aspx?system_name=I5nka44NofDD3IY38QBonx+Crwfdw+uF&amp;selected_system_name=DRkDdjiObdU=</w:t>
        </w:r>
      </w:hyperlink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178D9" w:rsidRPr="00901CEE" w:rsidRDefault="007178D9" w:rsidP="00901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Flat Classroom Project</w:t>
      </w:r>
      <w:r w:rsidR="009A2D26"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 collaborative group wiki and video – teams from two schools perform authentic research.  </w:t>
      </w:r>
      <w:r w:rsidR="009A2D26" w:rsidRPr="00901CEE">
        <w:rPr>
          <w:rFonts w:ascii="Times New Roman" w:eastAsia="Times New Roman" w:hAnsi="Times New Roman" w:cs="Times New Roman"/>
          <w:sz w:val="24"/>
          <w:szCs w:val="24"/>
        </w:rPr>
        <w:t>International judges determine winners.</w:t>
      </w:r>
    </w:p>
    <w:p w:rsidR="009A2D26" w:rsidRPr="00901CEE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9A2D26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www.flatclassroomproject.net</w:t>
        </w:r>
      </w:hyperlink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t>The Digiteen Project – a global hands-on project to teach and promote effective digital citizenship and responsible online choices.</w:t>
      </w:r>
    </w:p>
    <w:p w:rsidR="009A2D26" w:rsidRPr="00901CEE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9A2D26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www.digiteen.org</w:t>
        </w:r>
      </w:hyperlink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t>The NETGENED Project (Net Generation Education) – Students study the results of the annual Horizan Report and relate them to the characteristics of their generation.  They create a collaborative research report via a wiki and video.  Students take on roles such as project manager, editors, and others.  International judges determine winners.</w:t>
      </w:r>
    </w:p>
    <w:p w:rsidR="009A2D26" w:rsidRPr="00901CEE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9A2D26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www.netgened.org</w:t>
        </w:r>
      </w:hyperlink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9A2D26" w:rsidRPr="00901CEE" w:rsidRDefault="009A2D26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t>The Eracism Project – students take on an issue of global magnitude and debate with schools around the globe set up in a bracket.  Steven Strojny has done this one.</w:t>
      </w:r>
    </w:p>
    <w:p w:rsidR="00982D85" w:rsidRPr="00901CEE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982D85" w:rsidRPr="00901C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www.eracismproject.org</w:t>
        </w:r>
      </w:hyperlink>
    </w:p>
    <w:p w:rsidR="007178D9" w:rsidRDefault="007178D9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="00C20C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Book:  </w:t>
      </w:r>
      <w:r w:rsidR="00C20CC3" w:rsidRPr="00C20C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Flattening Classrooms, Engaging Minds:  Move to Global Collaboration One Step at a Time</w:t>
      </w:r>
      <w:r w:rsidR="00C20CC3">
        <w:rPr>
          <w:rFonts w:ascii="Times New Roman" w:eastAsia="Times New Roman" w:hAnsi="Times New Roman" w:cs="Times New Roman"/>
          <w:color w:val="000000"/>
          <w:sz w:val="24"/>
          <w:szCs w:val="24"/>
        </w:rPr>
        <w:t>, by Lindsay Davis</w:t>
      </w:r>
      <w:r w:rsidR="00CA2C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(In Audrey’s Office)</w:t>
      </w: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Pr="00901CEE">
        <w:rPr>
          <w:rFonts w:ascii="Times New Roman" w:eastAsia="Times New Roman" w:hAnsi="Times New Roman" w:cs="Times New Roman"/>
          <w:sz w:val="24"/>
          <w:szCs w:val="24"/>
        </w:rPr>
        <w:br/>
      </w:r>
      <w:r w:rsidRPr="00901CEE">
        <w:rPr>
          <w:rFonts w:ascii="Times New Roman" w:eastAsia="Times New Roman" w:hAnsi="Times New Roman" w:cs="Times New Roman"/>
          <w:color w:val="000000"/>
          <w:sz w:val="24"/>
          <w:szCs w:val="24"/>
        </w:rPr>
        <w:t>Model UN</w:t>
      </w:r>
      <w:r w:rsidR="00CA2C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an academic simulation of the United Nations and students can participate in international and national conferences</w:t>
      </w:r>
    </w:p>
    <w:p w:rsidR="00CA2C11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3" w:history="1">
        <w:r w:rsidR="00CA2C11" w:rsidRPr="00BE57E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http://www.unausa.org/global-classrooms-model-un</w:t>
        </w:r>
      </w:hyperlink>
    </w:p>
    <w:p w:rsidR="00CA2C11" w:rsidRDefault="00CA2C11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Taking IT Global – largest connection spot for teenagers to solve global issues and make a positive difference in the world</w:t>
      </w:r>
    </w:p>
    <w:p w:rsidR="00887F80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4" w:history="1">
        <w:r w:rsidR="00887F80" w:rsidRPr="00E3021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http://www.tigweb.org/</w:t>
        </w:r>
      </w:hyperlink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World Savvy – another place to connect classrooms around the globe to solve world problems</w:t>
      </w:r>
    </w:p>
    <w:p w:rsidR="00887F80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5" w:history="1">
        <w:r w:rsidR="00887F80" w:rsidRPr="00E3021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http://worldsavvy.org/</w:t>
        </w:r>
      </w:hyperlink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Roots and Shoots – peace and service learning opportunities in a global setting</w:t>
      </w:r>
    </w:p>
    <w:p w:rsidR="00887F80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" w:history="1">
        <w:r w:rsidR="00887F80" w:rsidRPr="00E3021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http://www.rootsandshoots.org/</w:t>
        </w:r>
      </w:hyperlink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Primary Source – promotes history and humanities education by connecting educators with people and cultures around the globe</w:t>
      </w:r>
    </w:p>
    <w:p w:rsidR="00887F80" w:rsidRDefault="00C017F2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7" w:history="1">
        <w:r w:rsidR="00887F80" w:rsidRPr="00E3021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http://www.primarysource.org/</w:t>
        </w:r>
      </w:hyperlink>
      <w:r w:rsidR="00887F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7F80" w:rsidRDefault="00887F80" w:rsidP="00901CEE">
      <w:pPr>
        <w:pStyle w:val="ListParagraph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One World Education – </w:t>
      </w:r>
      <w:r w:rsidRPr="00BC4D68">
        <w:rPr>
          <w:rStyle w:val="Emphasis"/>
          <w:rFonts w:ascii="Times New Roman" w:hAnsi="Times New Roman" w:cs="Times New Roman"/>
          <w:i w:val="0"/>
          <w:lang/>
        </w:rPr>
        <w:t>Teach</w:t>
      </w:r>
      <w:r w:rsidR="00BC4D68">
        <w:rPr>
          <w:rStyle w:val="Emphasis"/>
          <w:rFonts w:ascii="Times New Roman" w:hAnsi="Times New Roman" w:cs="Times New Roman"/>
          <w:i w:val="0"/>
          <w:lang/>
        </w:rPr>
        <w:t>es</w:t>
      </w:r>
      <w:r w:rsidRPr="00BC4D68">
        <w:rPr>
          <w:rStyle w:val="Emphasis"/>
          <w:rFonts w:ascii="Times New Roman" w:hAnsi="Times New Roman" w:cs="Times New Roman"/>
          <w:i w:val="0"/>
          <w:lang/>
        </w:rPr>
        <w:t xml:space="preserve"> students to write about cultural and global issues that affect them and publish common core curriculum based on their essays, fostering peer-to-peer learning, increasing classroom engagement, and improving literacy.</w:t>
      </w:r>
    </w:p>
    <w:p w:rsidR="00BC4D68" w:rsidRDefault="00C017F2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887F80" w:rsidRPr="00E3021C">
          <w:rPr>
            <w:rStyle w:val="Hyperlink"/>
            <w:rFonts w:ascii="Times New Roman" w:hAnsi="Times New Roman" w:cs="Times New Roman"/>
            <w:sz w:val="24"/>
            <w:szCs w:val="24"/>
          </w:rPr>
          <w:t>http://www.oneworldeducation.org/</w:t>
        </w:r>
      </w:hyperlink>
    </w:p>
    <w:p w:rsidR="00BC4D68" w:rsidRDefault="00BC4D68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BC4D68" w:rsidRDefault="00BC4D68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Nomads Group – offers programs that foster dialogue and understanding among world youth</w:t>
      </w:r>
    </w:p>
    <w:p w:rsidR="007178D9" w:rsidRDefault="00C017F2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BC4D68" w:rsidRPr="00E3021C">
          <w:rPr>
            <w:rStyle w:val="Hyperlink"/>
            <w:rFonts w:ascii="Times New Roman" w:hAnsi="Times New Roman" w:cs="Times New Roman"/>
            <w:sz w:val="24"/>
            <w:szCs w:val="24"/>
          </w:rPr>
          <w:t>http://gng.org/</w:t>
        </w:r>
      </w:hyperlink>
    </w:p>
    <w:p w:rsidR="00BC4D68" w:rsidRDefault="00BC4D68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BC4D68" w:rsidRDefault="00BC4D68" w:rsidP="00BC4D6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4D68" w:rsidRPr="00901CEE" w:rsidRDefault="00BC4D68">
      <w:pPr>
        <w:rPr>
          <w:rFonts w:ascii="Times New Roman" w:hAnsi="Times New Roman" w:cs="Times New Roman"/>
          <w:sz w:val="24"/>
          <w:szCs w:val="24"/>
        </w:rPr>
      </w:pPr>
    </w:p>
    <w:p w:rsidR="00901CEE" w:rsidRDefault="00901CEE">
      <w:pPr>
        <w:rPr>
          <w:rFonts w:ascii="Times New Roman" w:hAnsi="Times New Roman" w:cs="Times New Roman"/>
          <w:sz w:val="24"/>
          <w:szCs w:val="24"/>
        </w:rPr>
      </w:pPr>
    </w:p>
    <w:p w:rsidR="00887F80" w:rsidRPr="00901CEE" w:rsidRDefault="00887F80">
      <w:pPr>
        <w:rPr>
          <w:rFonts w:ascii="Times New Roman" w:hAnsi="Times New Roman" w:cs="Times New Roman"/>
          <w:sz w:val="24"/>
          <w:szCs w:val="24"/>
        </w:rPr>
      </w:pPr>
    </w:p>
    <w:sectPr w:rsidR="00887F80" w:rsidRPr="00901CEE" w:rsidSect="00C017F2">
      <w:footerReference w:type="default" r:id="rId3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4E3" w:rsidRDefault="006244E3" w:rsidP="00CA2C11">
      <w:pPr>
        <w:spacing w:after="0" w:line="240" w:lineRule="auto"/>
      </w:pPr>
      <w:r>
        <w:separator/>
      </w:r>
    </w:p>
  </w:endnote>
  <w:endnote w:type="continuationSeparator" w:id="0">
    <w:p w:rsidR="006244E3" w:rsidRDefault="006244E3" w:rsidP="00CA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163847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A2C11" w:rsidRDefault="00C017F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fldSimple w:instr=" PAGE   \* MERGEFORMAT ">
          <w:r w:rsidR="005F53E6" w:rsidRPr="005F53E6">
            <w:rPr>
              <w:b/>
              <w:bCs/>
              <w:noProof/>
            </w:rPr>
            <w:t>4</w:t>
          </w:r>
        </w:fldSimple>
        <w:r w:rsidR="00CA2C11">
          <w:rPr>
            <w:b/>
            <w:bCs/>
          </w:rPr>
          <w:t xml:space="preserve"> | </w:t>
        </w:r>
        <w:r w:rsidR="00CA2C11">
          <w:rPr>
            <w:color w:val="808080" w:themeColor="background1" w:themeShade="80"/>
            <w:spacing w:val="60"/>
          </w:rPr>
          <w:t>Page</w:t>
        </w:r>
      </w:p>
    </w:sdtContent>
  </w:sdt>
  <w:p w:rsidR="00CA2C11" w:rsidRDefault="00CA2C11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4E3" w:rsidRDefault="006244E3" w:rsidP="00CA2C11">
      <w:pPr>
        <w:spacing w:after="0" w:line="240" w:lineRule="auto"/>
      </w:pPr>
      <w:r>
        <w:separator/>
      </w:r>
    </w:p>
  </w:footnote>
  <w:footnote w:type="continuationSeparator" w:id="0">
    <w:p w:rsidR="006244E3" w:rsidRDefault="006244E3" w:rsidP="00CA2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7AC"/>
    <w:multiLevelType w:val="multilevel"/>
    <w:tmpl w:val="C5BA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74C27"/>
    <w:multiLevelType w:val="hybridMultilevel"/>
    <w:tmpl w:val="6786F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409AE"/>
    <w:multiLevelType w:val="multilevel"/>
    <w:tmpl w:val="04CE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A1ABA"/>
    <w:multiLevelType w:val="multilevel"/>
    <w:tmpl w:val="289A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1F6055"/>
    <w:multiLevelType w:val="multilevel"/>
    <w:tmpl w:val="F626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25C88"/>
    <w:multiLevelType w:val="multilevel"/>
    <w:tmpl w:val="1E64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9192A"/>
    <w:multiLevelType w:val="multilevel"/>
    <w:tmpl w:val="2002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BE77FA"/>
    <w:multiLevelType w:val="hybridMultilevel"/>
    <w:tmpl w:val="10EEC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A60FE"/>
    <w:multiLevelType w:val="multilevel"/>
    <w:tmpl w:val="5590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3F7986"/>
    <w:multiLevelType w:val="multilevel"/>
    <w:tmpl w:val="BAE8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073BE"/>
    <w:multiLevelType w:val="multilevel"/>
    <w:tmpl w:val="44FA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05D96"/>
    <w:multiLevelType w:val="hybridMultilevel"/>
    <w:tmpl w:val="29C8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90CE2"/>
    <w:multiLevelType w:val="hybridMultilevel"/>
    <w:tmpl w:val="E2906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EB4E7A"/>
    <w:multiLevelType w:val="multilevel"/>
    <w:tmpl w:val="BE38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0B5B33"/>
    <w:multiLevelType w:val="hybridMultilevel"/>
    <w:tmpl w:val="E45AC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1A75B07"/>
    <w:multiLevelType w:val="multilevel"/>
    <w:tmpl w:val="C820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A20015"/>
    <w:multiLevelType w:val="multilevel"/>
    <w:tmpl w:val="8F3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19343A"/>
    <w:multiLevelType w:val="multilevel"/>
    <w:tmpl w:val="AEDE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9A1B6D"/>
    <w:multiLevelType w:val="multilevel"/>
    <w:tmpl w:val="B614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1C6090"/>
    <w:multiLevelType w:val="multilevel"/>
    <w:tmpl w:val="5A6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CE3477"/>
    <w:multiLevelType w:val="multilevel"/>
    <w:tmpl w:val="D1B2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0F07E0"/>
    <w:multiLevelType w:val="multilevel"/>
    <w:tmpl w:val="73CA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5411B3"/>
    <w:multiLevelType w:val="multilevel"/>
    <w:tmpl w:val="433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C43E29"/>
    <w:multiLevelType w:val="multilevel"/>
    <w:tmpl w:val="B1C43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5A51D7"/>
    <w:multiLevelType w:val="multilevel"/>
    <w:tmpl w:val="B620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9B6643"/>
    <w:multiLevelType w:val="hybridMultilevel"/>
    <w:tmpl w:val="CE981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9"/>
  </w:num>
  <w:num w:numId="5">
    <w:abstractNumId w:val="16"/>
  </w:num>
  <w:num w:numId="6">
    <w:abstractNumId w:val="22"/>
  </w:num>
  <w:num w:numId="7">
    <w:abstractNumId w:val="24"/>
  </w:num>
  <w:num w:numId="8">
    <w:abstractNumId w:val="18"/>
  </w:num>
  <w:num w:numId="9">
    <w:abstractNumId w:val="17"/>
  </w:num>
  <w:num w:numId="10">
    <w:abstractNumId w:val="6"/>
  </w:num>
  <w:num w:numId="11">
    <w:abstractNumId w:val="5"/>
  </w:num>
  <w:num w:numId="12">
    <w:abstractNumId w:val="0"/>
  </w:num>
  <w:num w:numId="13">
    <w:abstractNumId w:val="2"/>
  </w:num>
  <w:num w:numId="14">
    <w:abstractNumId w:val="13"/>
  </w:num>
  <w:num w:numId="15">
    <w:abstractNumId w:val="21"/>
  </w:num>
  <w:num w:numId="16">
    <w:abstractNumId w:val="3"/>
  </w:num>
  <w:num w:numId="17">
    <w:abstractNumId w:val="15"/>
  </w:num>
  <w:num w:numId="18">
    <w:abstractNumId w:val="19"/>
  </w:num>
  <w:num w:numId="19">
    <w:abstractNumId w:val="4"/>
  </w:num>
  <w:num w:numId="20">
    <w:abstractNumId w:val="23"/>
  </w:num>
  <w:num w:numId="21">
    <w:abstractNumId w:val="20"/>
  </w:num>
  <w:num w:numId="22">
    <w:abstractNumId w:val="11"/>
  </w:num>
  <w:num w:numId="23">
    <w:abstractNumId w:val="1"/>
  </w:num>
  <w:num w:numId="24">
    <w:abstractNumId w:val="14"/>
  </w:num>
  <w:num w:numId="25">
    <w:abstractNumId w:val="12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8D9"/>
    <w:rsid w:val="00205651"/>
    <w:rsid w:val="00295129"/>
    <w:rsid w:val="005F53E6"/>
    <w:rsid w:val="006244E3"/>
    <w:rsid w:val="007178D9"/>
    <w:rsid w:val="00887F80"/>
    <w:rsid w:val="00901CEE"/>
    <w:rsid w:val="00982D85"/>
    <w:rsid w:val="00995F16"/>
    <w:rsid w:val="009A2D26"/>
    <w:rsid w:val="009F5AFF"/>
    <w:rsid w:val="00A53685"/>
    <w:rsid w:val="00BC4D68"/>
    <w:rsid w:val="00C017F2"/>
    <w:rsid w:val="00C20CC3"/>
    <w:rsid w:val="00C62B68"/>
    <w:rsid w:val="00CA2C11"/>
    <w:rsid w:val="00EA3047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7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178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8D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2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C11"/>
  </w:style>
  <w:style w:type="paragraph" w:styleId="Footer">
    <w:name w:val="footer"/>
    <w:basedOn w:val="Normal"/>
    <w:link w:val="FooterChar"/>
    <w:uiPriority w:val="99"/>
    <w:unhideWhenUsed/>
    <w:rsid w:val="00CA2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C11"/>
  </w:style>
  <w:style w:type="character" w:styleId="Emphasis">
    <w:name w:val="Emphasis"/>
    <w:basedOn w:val="DefaultParagraphFont"/>
    <w:uiPriority w:val="20"/>
    <w:qFormat/>
    <w:rsid w:val="00887F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8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8D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2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C11"/>
  </w:style>
  <w:style w:type="paragraph" w:styleId="Footer">
    <w:name w:val="footer"/>
    <w:basedOn w:val="Normal"/>
    <w:link w:val="FooterChar"/>
    <w:uiPriority w:val="99"/>
    <w:unhideWhenUsed/>
    <w:rsid w:val="00CA2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C11"/>
  </w:style>
  <w:style w:type="character" w:styleId="Emphasis">
    <w:name w:val="Emphasis"/>
    <w:basedOn w:val="DefaultParagraphFont"/>
    <w:uiPriority w:val="20"/>
    <w:qFormat/>
    <w:rsid w:val="00887F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digiteen.org" TargetMode="External"/><Relationship Id="rId21" Type="http://schemas.openxmlformats.org/officeDocument/2006/relationships/hyperlink" Target="http://www.netgened.org" TargetMode="External"/><Relationship Id="rId22" Type="http://schemas.openxmlformats.org/officeDocument/2006/relationships/hyperlink" Target="http://www.eracismproject.org" TargetMode="External"/><Relationship Id="rId23" Type="http://schemas.openxmlformats.org/officeDocument/2006/relationships/hyperlink" Target="http://www.unausa.org/global-classrooms-model-un" TargetMode="External"/><Relationship Id="rId24" Type="http://schemas.openxmlformats.org/officeDocument/2006/relationships/hyperlink" Target="http://www.tigweb.org/" TargetMode="External"/><Relationship Id="rId25" Type="http://schemas.openxmlformats.org/officeDocument/2006/relationships/hyperlink" Target="http://worldsavvy.org/" TargetMode="External"/><Relationship Id="rId26" Type="http://schemas.openxmlformats.org/officeDocument/2006/relationships/hyperlink" Target="http://www.rootsandshoots.org/" TargetMode="External"/><Relationship Id="rId27" Type="http://schemas.openxmlformats.org/officeDocument/2006/relationships/hyperlink" Target="http://www.primarysource.org/" TargetMode="External"/><Relationship Id="rId28" Type="http://schemas.openxmlformats.org/officeDocument/2006/relationships/hyperlink" Target="http://www.oneworldeducation.org/" TargetMode="External"/><Relationship Id="rId29" Type="http://schemas.openxmlformats.org/officeDocument/2006/relationships/hyperlink" Target="http://gng.org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footer" Target="foot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9" Type="http://schemas.openxmlformats.org/officeDocument/2006/relationships/hyperlink" Target="http://www.epals.com/" TargetMode="External"/><Relationship Id="rId6" Type="http://schemas.openxmlformats.org/officeDocument/2006/relationships/endnotes" Target="endnotes.xml"/><Relationship Id="rId7" Type="http://schemas.openxmlformats.org/officeDocument/2006/relationships/hyperlink" Target="http://itunes.apple.com/itunes-u/global-collaboration-exploration/id526416338" TargetMode="External"/><Relationship Id="rId8" Type="http://schemas.openxmlformats.org/officeDocument/2006/relationships/hyperlink" Target="https://sites.google.com/a/lucygrayconsulting.com/globalcollaboration/home" TargetMode="External"/><Relationship Id="rId33" Type="http://schemas.microsoft.com/office/2007/relationships/stylesWithEffects" Target="stylesWithEffects.xml"/><Relationship Id="rId10" Type="http://schemas.openxmlformats.org/officeDocument/2006/relationships/hyperlink" Target="http://earcosgin.ning.com/" TargetMode="External"/><Relationship Id="rId11" Type="http://schemas.openxmlformats.org/officeDocument/2006/relationships/hyperlink" Target="http://www.nais.org/resources/index.cfm?ItemNumber=147262" TargetMode="External"/><Relationship Id="rId12" Type="http://schemas.openxmlformats.org/officeDocument/2006/relationships/hyperlink" Target="http://www.nais.org/global/index.cfm?ItemNumber=156331" TargetMode="External"/><Relationship Id="rId13" Type="http://schemas.openxmlformats.org/officeDocument/2006/relationships/hyperlink" Target="http://theglobalclassroomchats.wikispaces.com" TargetMode="External"/><Relationship Id="rId14" Type="http://schemas.openxmlformats.org/officeDocument/2006/relationships/hyperlink" Target="http://www.globaleducationconference.com/forum/topic/listForTag?tag=%23globalclassroom" TargetMode="External"/><Relationship Id="rId15" Type="http://schemas.openxmlformats.org/officeDocument/2006/relationships/hyperlink" Target="http://creatinginnovators.com/" TargetMode="External"/><Relationship Id="rId16" Type="http://schemas.openxmlformats.org/officeDocument/2006/relationships/hyperlink" Target="http://www.edsteps.org" TargetMode="External"/><Relationship Id="rId17" Type="http://schemas.openxmlformats.org/officeDocument/2006/relationships/hyperlink" Target="http://www.tinyurl.com/globalcomp" TargetMode="External"/><Relationship Id="rId18" Type="http://schemas.openxmlformats.org/officeDocument/2006/relationships/hyperlink" Target="http://www.edsteps.org/ccsso/ManageContent.aspx?system_name=I5nka44NofDD3IY38QBonx+Crwfdw+uF&amp;selected_system_name=DRkDdjiObdU=" TargetMode="External"/><Relationship Id="rId19" Type="http://schemas.openxmlformats.org/officeDocument/2006/relationships/hyperlink" Target="http://www.flatclassroomprojec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961</Words>
  <Characters>5481</Characters>
  <Application>Microsoft Macintosh Word</Application>
  <DocSecurity>0</DocSecurity>
  <Lines>45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Menard</dc:creator>
  <cp:lastModifiedBy>Cinde Sulik</cp:lastModifiedBy>
  <cp:revision>2</cp:revision>
  <dcterms:created xsi:type="dcterms:W3CDTF">2012-08-08T02:20:00Z</dcterms:created>
  <dcterms:modified xsi:type="dcterms:W3CDTF">2012-08-08T02:20:00Z</dcterms:modified>
</cp:coreProperties>
</file>